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A3B6F" w14:textId="232FA140" w:rsidR="00DB2A7C" w:rsidRPr="004B1D62" w:rsidRDefault="00BA123C" w:rsidP="00C02982">
      <w:pPr>
        <w:rPr>
          <w:sz w:val="20"/>
          <w:szCs w:val="20"/>
        </w:rPr>
      </w:pPr>
      <w:r w:rsidRPr="004B1D62">
        <w:rPr>
          <w:rFonts w:ascii="Calibri" w:eastAsia="Calibri" w:hAnsi="Calibri" w:cs="Times New Roman"/>
          <w:noProof/>
          <w:sz w:val="20"/>
          <w:szCs w:val="20"/>
          <w:lang w:val="fr-FR" w:eastAsia="fr-FR"/>
        </w:rPr>
        <w:drawing>
          <wp:anchor distT="0" distB="0" distL="114300" distR="114300" simplePos="0" relativeHeight="251658240" behindDoc="0" locked="0" layoutInCell="1" allowOverlap="1" wp14:anchorId="5DA0C7C9" wp14:editId="4BAEDF56">
            <wp:simplePos x="0" y="0"/>
            <wp:positionH relativeFrom="column">
              <wp:posOffset>4213860</wp:posOffset>
            </wp:positionH>
            <wp:positionV relativeFrom="paragraph">
              <wp:posOffset>0</wp:posOffset>
            </wp:positionV>
            <wp:extent cx="1943735" cy="953770"/>
            <wp:effectExtent l="0" t="0" r="0" b="0"/>
            <wp:wrapSquare wrapText="bothSides"/>
            <wp:docPr id="11" name="Image 1" descr="retm-LOGO En-t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m-LOGO En-tê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735" cy="953770"/>
                    </a:xfrm>
                    <a:prstGeom prst="rect">
                      <a:avLst/>
                    </a:prstGeom>
                  </pic:spPr>
                </pic:pic>
              </a:graphicData>
            </a:graphic>
          </wp:anchor>
        </w:drawing>
      </w:r>
      <w:r w:rsidR="00DB2A7C" w:rsidRPr="004B1D62">
        <w:rPr>
          <w:sz w:val="20"/>
          <w:szCs w:val="20"/>
        </w:rPr>
        <w:t xml:space="preserve">         </w:t>
      </w:r>
      <w:r w:rsidRPr="004B1D62">
        <w:rPr>
          <w:noProof/>
          <w:sz w:val="20"/>
          <w:szCs w:val="20"/>
          <w:lang w:val="fr-FR" w:eastAsia="fr-FR"/>
        </w:rPr>
        <w:drawing>
          <wp:inline distT="0" distB="0" distL="0" distR="0" wp14:anchorId="7EF2BD58" wp14:editId="531AF17B">
            <wp:extent cx="2125980" cy="934769"/>
            <wp:effectExtent l="0" t="0" r="7620" b="0"/>
            <wp:docPr id="1" name="Image 1" descr="C:\Users\Zadi\OneDrive\Logos et feuille à en-tête\cem-logo-En-t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di\OneDrive\Logos et feuille à en-tête\cem-logo-En-tê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270" cy="938414"/>
                    </a:xfrm>
                    <a:prstGeom prst="rect">
                      <a:avLst/>
                    </a:prstGeom>
                    <a:noFill/>
                    <a:ln>
                      <a:noFill/>
                    </a:ln>
                  </pic:spPr>
                </pic:pic>
              </a:graphicData>
            </a:graphic>
          </wp:inline>
        </w:drawing>
      </w:r>
      <w:r w:rsidR="00DB2A7C" w:rsidRPr="004B1D62">
        <w:rPr>
          <w:sz w:val="20"/>
          <w:szCs w:val="20"/>
        </w:rPr>
        <w:t xml:space="preserve">                                       </w:t>
      </w:r>
    </w:p>
    <w:tbl>
      <w:tblPr>
        <w:tblW w:w="0" w:type="auto"/>
        <w:tblLook w:val="04A0" w:firstRow="1" w:lastRow="0" w:firstColumn="1" w:lastColumn="0" w:noHBand="0" w:noVBand="1"/>
      </w:tblPr>
      <w:tblGrid>
        <w:gridCol w:w="3402"/>
      </w:tblGrid>
      <w:tr w:rsidR="00C02982" w:rsidRPr="004B1D62" w14:paraId="18F95706" w14:textId="77777777" w:rsidTr="004B1D62">
        <w:trPr>
          <w:trHeight w:val="272"/>
        </w:trPr>
        <w:tc>
          <w:tcPr>
            <w:tcW w:w="3402" w:type="dxa"/>
          </w:tcPr>
          <w:p w14:paraId="1350AC94" w14:textId="77777777" w:rsidR="00C02982" w:rsidRPr="004B1D62" w:rsidRDefault="00C02982" w:rsidP="00643E79">
            <w:pPr>
              <w:pStyle w:val="En-tte"/>
              <w:ind w:left="-115"/>
              <w:rPr>
                <w:sz w:val="20"/>
                <w:szCs w:val="20"/>
              </w:rPr>
            </w:pPr>
          </w:p>
        </w:tc>
      </w:tr>
    </w:tbl>
    <w:p w14:paraId="7870E155" w14:textId="6F07234D" w:rsidR="00AD41A9" w:rsidRPr="004B1D62" w:rsidRDefault="00AD41A9" w:rsidP="00AD41A9">
      <w:pPr>
        <w:spacing w:after="0" w:line="240" w:lineRule="auto"/>
        <w:jc w:val="center"/>
        <w:rPr>
          <w:rFonts w:ascii="Times New Roman" w:eastAsia="Times New Roman" w:hAnsi="Times New Roman" w:cs="Times New Roman"/>
          <w:b/>
          <w:bCs/>
          <w:sz w:val="24"/>
          <w:szCs w:val="24"/>
          <w:u w:val="single"/>
        </w:rPr>
      </w:pPr>
      <w:r w:rsidRPr="004B1D62">
        <w:rPr>
          <w:rFonts w:ascii="Times New Roman" w:eastAsia="Times New Roman" w:hAnsi="Times New Roman" w:cs="Times New Roman"/>
          <w:b/>
          <w:bCs/>
          <w:sz w:val="24"/>
          <w:szCs w:val="24"/>
          <w:u w:val="single"/>
        </w:rPr>
        <w:t>Offre d'emploi</w:t>
      </w:r>
      <w:r w:rsidR="00CF175E" w:rsidRPr="004B1D62">
        <w:rPr>
          <w:rFonts w:ascii="Times New Roman" w:eastAsia="Times New Roman" w:hAnsi="Times New Roman" w:cs="Times New Roman"/>
          <w:b/>
          <w:bCs/>
          <w:sz w:val="24"/>
          <w:szCs w:val="24"/>
          <w:u w:val="single"/>
        </w:rPr>
        <w:t> : Psychologue clinicien·ne indépendant·e</w:t>
      </w:r>
    </w:p>
    <w:p w14:paraId="1D817AFC" w14:textId="77777777" w:rsidR="00AD41A9" w:rsidRPr="004B1D62" w:rsidRDefault="00AD41A9" w:rsidP="00AD41A9">
      <w:pPr>
        <w:spacing w:after="0" w:line="240" w:lineRule="auto"/>
        <w:rPr>
          <w:rFonts w:ascii="Times New Roman" w:eastAsia="Times New Roman" w:hAnsi="Times New Roman" w:cs="Times New Roman"/>
          <w:sz w:val="20"/>
          <w:szCs w:val="20"/>
        </w:rPr>
      </w:pPr>
    </w:p>
    <w:p w14:paraId="1012363F" w14:textId="7E15EC8A" w:rsidR="00AD41A9" w:rsidRPr="004B1D62" w:rsidRDefault="00AD41A9" w:rsidP="00AD41A9">
      <w:pPr>
        <w:spacing w:after="0" w:line="240" w:lineRule="auto"/>
        <w:rPr>
          <w:rFonts w:ascii="Times New Roman" w:eastAsia="Times New Roman" w:hAnsi="Times New Roman" w:cs="Times New Roman"/>
        </w:rPr>
      </w:pPr>
      <w:r w:rsidRPr="004B1D62">
        <w:rPr>
          <w:rFonts w:ascii="Times New Roman" w:eastAsia="Times New Roman" w:hAnsi="Times New Roman" w:cs="Times New Roman"/>
        </w:rPr>
        <w:t>Le planning familial R&amp;M de Visé est à la recherche d'un·e psychologue indépendant·e spécialisé·e dans la prise en charge des enfants et adolescents</w:t>
      </w:r>
      <w:r w:rsidR="00217016" w:rsidRPr="004B1D62">
        <w:rPr>
          <w:rFonts w:ascii="Times New Roman" w:eastAsia="Times New Roman" w:hAnsi="Times New Roman" w:cs="Times New Roman"/>
        </w:rPr>
        <w:t xml:space="preserve"> qui souhaite diversifier sa pratique actuelle en rejoi</w:t>
      </w:r>
      <w:r w:rsidR="00F910B8" w:rsidRPr="004B1D62">
        <w:rPr>
          <w:rFonts w:ascii="Times New Roman" w:eastAsia="Times New Roman" w:hAnsi="Times New Roman" w:cs="Times New Roman"/>
        </w:rPr>
        <w:t>gn</w:t>
      </w:r>
      <w:r w:rsidR="00217016" w:rsidRPr="004B1D62">
        <w:rPr>
          <w:rFonts w:ascii="Times New Roman" w:eastAsia="Times New Roman" w:hAnsi="Times New Roman" w:cs="Times New Roman"/>
        </w:rPr>
        <w:t xml:space="preserve">ant une équipe </w:t>
      </w:r>
      <w:r w:rsidR="00016738" w:rsidRPr="004B1D62">
        <w:rPr>
          <w:rFonts w:ascii="Times New Roman" w:eastAsia="Times New Roman" w:hAnsi="Times New Roman" w:cs="Times New Roman"/>
        </w:rPr>
        <w:t>pluridisciplinaire</w:t>
      </w:r>
      <w:r w:rsidRPr="004B1D62">
        <w:rPr>
          <w:rFonts w:ascii="Times New Roman" w:eastAsia="Times New Roman" w:hAnsi="Times New Roman" w:cs="Times New Roman"/>
        </w:rPr>
        <w:t>. Nous sommes à la recherche d'</w:t>
      </w:r>
      <w:proofErr w:type="spellStart"/>
      <w:r w:rsidRPr="004B1D62">
        <w:rPr>
          <w:rFonts w:ascii="Times New Roman" w:eastAsia="Times New Roman" w:hAnsi="Times New Roman" w:cs="Times New Roman"/>
        </w:rPr>
        <w:t>un·e</w:t>
      </w:r>
      <w:proofErr w:type="spellEnd"/>
      <w:r w:rsidRPr="004B1D62">
        <w:rPr>
          <w:rFonts w:ascii="Times New Roman" w:eastAsia="Times New Roman" w:hAnsi="Times New Roman" w:cs="Times New Roman"/>
        </w:rPr>
        <w:t xml:space="preserve"> </w:t>
      </w:r>
      <w:proofErr w:type="spellStart"/>
      <w:r w:rsidRPr="004B1D62">
        <w:rPr>
          <w:rFonts w:ascii="Times New Roman" w:eastAsia="Times New Roman" w:hAnsi="Times New Roman" w:cs="Times New Roman"/>
        </w:rPr>
        <w:t>professionnel·</w:t>
      </w:r>
      <w:proofErr w:type="gramStart"/>
      <w:r w:rsidRPr="004B1D62">
        <w:rPr>
          <w:rFonts w:ascii="Times New Roman" w:eastAsia="Times New Roman" w:hAnsi="Times New Roman" w:cs="Times New Roman"/>
        </w:rPr>
        <w:t>le</w:t>
      </w:r>
      <w:proofErr w:type="spellEnd"/>
      <w:r w:rsidRPr="004B1D62">
        <w:rPr>
          <w:rFonts w:ascii="Times New Roman" w:eastAsia="Times New Roman" w:hAnsi="Times New Roman" w:cs="Times New Roman"/>
        </w:rPr>
        <w:t xml:space="preserve"> </w:t>
      </w:r>
      <w:proofErr w:type="spellStart"/>
      <w:r w:rsidRPr="004B1D62">
        <w:rPr>
          <w:rFonts w:ascii="Times New Roman" w:eastAsia="Times New Roman" w:hAnsi="Times New Roman" w:cs="Times New Roman"/>
        </w:rPr>
        <w:t>expérimenté</w:t>
      </w:r>
      <w:proofErr w:type="gramEnd"/>
      <w:r w:rsidRPr="004B1D62">
        <w:rPr>
          <w:rFonts w:ascii="Times New Roman" w:eastAsia="Times New Roman" w:hAnsi="Times New Roman" w:cs="Times New Roman"/>
        </w:rPr>
        <w:t>·e</w:t>
      </w:r>
      <w:proofErr w:type="spellEnd"/>
      <w:r w:rsidRPr="004B1D62">
        <w:rPr>
          <w:rFonts w:ascii="Times New Roman" w:eastAsia="Times New Roman" w:hAnsi="Times New Roman" w:cs="Times New Roman"/>
        </w:rPr>
        <w:t xml:space="preserve"> et </w:t>
      </w:r>
      <w:proofErr w:type="spellStart"/>
      <w:r w:rsidRPr="004B1D62">
        <w:rPr>
          <w:rFonts w:ascii="Times New Roman" w:eastAsia="Times New Roman" w:hAnsi="Times New Roman" w:cs="Times New Roman"/>
        </w:rPr>
        <w:t>passionné·e</w:t>
      </w:r>
      <w:proofErr w:type="spellEnd"/>
      <w:r w:rsidRPr="004B1D62">
        <w:rPr>
          <w:rFonts w:ascii="Times New Roman" w:eastAsia="Times New Roman" w:hAnsi="Times New Roman" w:cs="Times New Roman"/>
        </w:rPr>
        <w:t xml:space="preserve"> par le bien-être des jeunes. </w:t>
      </w:r>
    </w:p>
    <w:p w14:paraId="38AD7637" w14:textId="77777777" w:rsidR="004B1D62" w:rsidRPr="004B1D62" w:rsidRDefault="004B1D62" w:rsidP="00AD41A9">
      <w:pPr>
        <w:spacing w:after="0" w:line="240" w:lineRule="auto"/>
        <w:rPr>
          <w:rFonts w:ascii="Times New Roman" w:eastAsia="Times New Roman" w:hAnsi="Times New Roman" w:cs="Times New Roman"/>
        </w:rPr>
      </w:pPr>
    </w:p>
    <w:p w14:paraId="0B57C7D4" w14:textId="45A2C2A6" w:rsidR="00AD41A9" w:rsidRPr="004B1D62" w:rsidRDefault="00AD41A9" w:rsidP="004B1D62">
      <w:pPr>
        <w:spacing w:after="0" w:line="240" w:lineRule="auto"/>
        <w:rPr>
          <w:rFonts w:ascii="Times New Roman" w:eastAsia="Times New Roman" w:hAnsi="Times New Roman" w:cs="Times New Roman"/>
          <w:b/>
          <w:bCs/>
        </w:rPr>
      </w:pPr>
      <w:r w:rsidRPr="004B1D62">
        <w:rPr>
          <w:rFonts w:ascii="Times New Roman" w:eastAsia="Times New Roman" w:hAnsi="Times New Roman" w:cs="Times New Roman"/>
          <w:b/>
          <w:bCs/>
        </w:rPr>
        <w:t xml:space="preserve">Missions </w:t>
      </w:r>
    </w:p>
    <w:p w14:paraId="4199BEEC" w14:textId="403ADDE7" w:rsidR="00AD41A9" w:rsidRPr="004B1D62" w:rsidRDefault="00AD41A9" w:rsidP="00016738">
      <w:pPr>
        <w:numPr>
          <w:ilvl w:val="0"/>
          <w:numId w:val="4"/>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 xml:space="preserve">Évaluer les besoins psychologiques des enfants et adolescents et leur proposer </w:t>
      </w:r>
      <w:r w:rsidR="00217016" w:rsidRPr="004B1D62">
        <w:rPr>
          <w:rFonts w:ascii="Times New Roman" w:eastAsia="Times New Roman" w:hAnsi="Times New Roman" w:cs="Times New Roman"/>
        </w:rPr>
        <w:t>accompagnement adapté</w:t>
      </w:r>
      <w:r w:rsidRPr="004B1D62">
        <w:rPr>
          <w:rFonts w:ascii="Times New Roman" w:eastAsia="Times New Roman" w:hAnsi="Times New Roman" w:cs="Times New Roman"/>
        </w:rPr>
        <w:t>.</w:t>
      </w:r>
    </w:p>
    <w:p w14:paraId="423E3256" w14:textId="77777777" w:rsidR="00AD41A9" w:rsidRPr="004B1D62" w:rsidRDefault="00AD41A9" w:rsidP="00AD41A9">
      <w:pPr>
        <w:numPr>
          <w:ilvl w:val="0"/>
          <w:numId w:val="4"/>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Assurer le suivi psychologique des enfants et adolescents en difficulté.</w:t>
      </w:r>
    </w:p>
    <w:p w14:paraId="671DD579" w14:textId="2012030A" w:rsidR="00AD41A9" w:rsidRPr="004B1D62" w:rsidRDefault="00AD41A9" w:rsidP="00AD41A9">
      <w:pPr>
        <w:numPr>
          <w:ilvl w:val="0"/>
          <w:numId w:val="4"/>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Collaborer avec les parents</w:t>
      </w:r>
      <w:r w:rsidR="00191899" w:rsidRPr="004B1D62">
        <w:rPr>
          <w:rFonts w:ascii="Times New Roman" w:eastAsia="Times New Roman" w:hAnsi="Times New Roman" w:cs="Times New Roman"/>
        </w:rPr>
        <w:t>, l’équipe pluridisciplinaire du planning familial</w:t>
      </w:r>
      <w:r w:rsidRPr="004B1D62">
        <w:rPr>
          <w:rFonts w:ascii="Times New Roman" w:eastAsia="Times New Roman" w:hAnsi="Times New Roman" w:cs="Times New Roman"/>
        </w:rPr>
        <w:t xml:space="preserve"> et les autres professionnels de la santé pour offrir un soutien optimal aux jeunes.</w:t>
      </w:r>
    </w:p>
    <w:p w14:paraId="7E9360B0" w14:textId="77777777" w:rsidR="00AD41A9" w:rsidRPr="004B1D62" w:rsidRDefault="00AD41A9" w:rsidP="00AD41A9">
      <w:pPr>
        <w:numPr>
          <w:ilvl w:val="0"/>
          <w:numId w:val="4"/>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Participer à des activités de sensibilisation et de prévention en matière de santé mentale auprès des enfants et adolescents.</w:t>
      </w:r>
    </w:p>
    <w:p w14:paraId="688D65ED" w14:textId="51753C57" w:rsidR="00684780" w:rsidRPr="004B1D62" w:rsidRDefault="00684780" w:rsidP="00AD41A9">
      <w:pPr>
        <w:numPr>
          <w:ilvl w:val="0"/>
          <w:numId w:val="4"/>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 xml:space="preserve">Participer ponctuellement aux réunions pluridisciplinaires et intervisions du centre. </w:t>
      </w:r>
    </w:p>
    <w:p w14:paraId="310F629B" w14:textId="364691E7" w:rsidR="00684780" w:rsidRPr="004B1D62" w:rsidRDefault="00AD41A9" w:rsidP="00AD41A9">
      <w:pPr>
        <w:spacing w:after="0" w:line="240" w:lineRule="auto"/>
        <w:rPr>
          <w:rFonts w:ascii="Times New Roman" w:eastAsia="Times New Roman" w:hAnsi="Times New Roman" w:cs="Times New Roman"/>
          <w:b/>
          <w:bCs/>
        </w:rPr>
      </w:pPr>
      <w:r w:rsidRPr="004B1D62">
        <w:rPr>
          <w:rFonts w:ascii="Times New Roman" w:eastAsia="Times New Roman" w:hAnsi="Times New Roman" w:cs="Times New Roman"/>
          <w:b/>
          <w:bCs/>
        </w:rPr>
        <w:t xml:space="preserve">Profil recherché </w:t>
      </w:r>
      <w:r w:rsidR="00EA4E69" w:rsidRPr="004B1D62">
        <w:rPr>
          <w:rFonts w:ascii="Times New Roman" w:eastAsia="Times New Roman" w:hAnsi="Times New Roman" w:cs="Times New Roman"/>
          <w:b/>
          <w:bCs/>
        </w:rPr>
        <w:t xml:space="preserve"> </w:t>
      </w:r>
    </w:p>
    <w:p w14:paraId="218C8783" w14:textId="163A3ABC" w:rsidR="00AD41A9" w:rsidRPr="004B1D62" w:rsidRDefault="00684780" w:rsidP="00BA123C">
      <w:pPr>
        <w:numPr>
          <w:ilvl w:val="0"/>
          <w:numId w:val="5"/>
        </w:numPr>
        <w:spacing w:before="100" w:beforeAutospacing="1" w:after="100" w:afterAutospacing="1" w:line="240" w:lineRule="auto"/>
        <w:jc w:val="both"/>
        <w:rPr>
          <w:rFonts w:ascii="Times New Roman" w:eastAsia="Times New Roman" w:hAnsi="Times New Roman" w:cs="Times New Roman"/>
        </w:rPr>
      </w:pPr>
      <w:r w:rsidRPr="004B1D62">
        <w:rPr>
          <w:rFonts w:ascii="Times New Roman" w:eastAsia="Times New Roman" w:hAnsi="Times New Roman" w:cs="Times New Roman"/>
          <w:b/>
          <w:bCs/>
        </w:rPr>
        <w:t>Être titulaire d’un master en psychologie clinique</w:t>
      </w:r>
    </w:p>
    <w:p w14:paraId="32649E22" w14:textId="32FCDF3A" w:rsidR="00F910B8" w:rsidRPr="004B1D62" w:rsidRDefault="00191899" w:rsidP="00016738">
      <w:pPr>
        <w:numPr>
          <w:ilvl w:val="0"/>
          <w:numId w:val="5"/>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Être formée et avoir une</w:t>
      </w:r>
      <w:r w:rsidR="00684780" w:rsidRPr="004B1D62">
        <w:rPr>
          <w:rFonts w:ascii="Times New Roman" w:eastAsia="Times New Roman" w:hAnsi="Times New Roman" w:cs="Times New Roman"/>
        </w:rPr>
        <w:t xml:space="preserve"> e</w:t>
      </w:r>
      <w:r w:rsidR="00AD41A9" w:rsidRPr="004B1D62">
        <w:rPr>
          <w:rFonts w:ascii="Times New Roman" w:eastAsia="Times New Roman" w:hAnsi="Times New Roman" w:cs="Times New Roman"/>
        </w:rPr>
        <w:t xml:space="preserve">xpérience professionnelle </w:t>
      </w:r>
      <w:r w:rsidR="00016738" w:rsidRPr="004B1D62">
        <w:rPr>
          <w:rFonts w:ascii="Times New Roman" w:eastAsia="Times New Roman" w:hAnsi="Times New Roman" w:cs="Times New Roman"/>
        </w:rPr>
        <w:t xml:space="preserve">(3 ans minimum) </w:t>
      </w:r>
      <w:r w:rsidR="00AD41A9" w:rsidRPr="004B1D62">
        <w:rPr>
          <w:rFonts w:ascii="Times New Roman" w:eastAsia="Times New Roman" w:hAnsi="Times New Roman" w:cs="Times New Roman"/>
        </w:rPr>
        <w:t>dans le domaine de la psychologie de l'enfance et de l'adolescence</w:t>
      </w:r>
      <w:r w:rsidR="00B612F9" w:rsidRPr="004B1D62">
        <w:rPr>
          <w:rFonts w:ascii="Times New Roman" w:eastAsia="Times New Roman" w:hAnsi="Times New Roman" w:cs="Times New Roman"/>
        </w:rPr>
        <w:t xml:space="preserve">. Avoir suivi des formations complémentaires </w:t>
      </w:r>
      <w:r w:rsidR="00016738" w:rsidRPr="004B1D62">
        <w:rPr>
          <w:rFonts w:ascii="Times New Roman" w:eastAsia="Times New Roman" w:hAnsi="Times New Roman" w:cs="Times New Roman"/>
        </w:rPr>
        <w:t>et une approche centrée sur le trauma sont des atouts.</w:t>
      </w:r>
    </w:p>
    <w:p w14:paraId="15B49816" w14:textId="04FE3BF3" w:rsidR="00AD41A9" w:rsidRPr="004B1D62" w:rsidRDefault="00684780" w:rsidP="00AD41A9">
      <w:pPr>
        <w:numPr>
          <w:ilvl w:val="0"/>
          <w:numId w:val="5"/>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Avoir une c</w:t>
      </w:r>
      <w:r w:rsidR="00AD41A9" w:rsidRPr="004B1D62">
        <w:rPr>
          <w:rFonts w:ascii="Times New Roman" w:eastAsia="Times New Roman" w:hAnsi="Times New Roman" w:cs="Times New Roman"/>
        </w:rPr>
        <w:t>apacité d'écoute et d'empathie développée</w:t>
      </w:r>
      <w:r w:rsidR="00016738" w:rsidRPr="004B1D62">
        <w:rPr>
          <w:rFonts w:ascii="Times New Roman" w:eastAsia="Times New Roman" w:hAnsi="Times New Roman" w:cs="Times New Roman"/>
        </w:rPr>
        <w:t>, un sens de l’éthique et un respect du code de déontologie.</w:t>
      </w:r>
    </w:p>
    <w:p w14:paraId="4C3B4F4B" w14:textId="1709013A" w:rsidR="00AD41A9" w:rsidRPr="004B1D62" w:rsidRDefault="00684780" w:rsidP="00016738">
      <w:pPr>
        <w:numPr>
          <w:ilvl w:val="0"/>
          <w:numId w:val="5"/>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Avoir de b</w:t>
      </w:r>
      <w:r w:rsidR="00AD41A9" w:rsidRPr="004B1D62">
        <w:rPr>
          <w:rFonts w:ascii="Times New Roman" w:eastAsia="Times New Roman" w:hAnsi="Times New Roman" w:cs="Times New Roman"/>
        </w:rPr>
        <w:t xml:space="preserve">onnes compétences </w:t>
      </w:r>
      <w:r w:rsidR="00016738" w:rsidRPr="004B1D62">
        <w:rPr>
          <w:rFonts w:ascii="Times New Roman" w:eastAsia="Times New Roman" w:hAnsi="Times New Roman" w:cs="Times New Roman"/>
        </w:rPr>
        <w:t xml:space="preserve">et un intérêt </w:t>
      </w:r>
      <w:r w:rsidR="00AD41A9" w:rsidRPr="004B1D62">
        <w:rPr>
          <w:rFonts w:ascii="Times New Roman" w:eastAsia="Times New Roman" w:hAnsi="Times New Roman" w:cs="Times New Roman"/>
        </w:rPr>
        <w:t>en communication et en travail d'équipe</w:t>
      </w:r>
      <w:r w:rsidR="00016738" w:rsidRPr="004B1D62">
        <w:rPr>
          <w:rFonts w:ascii="Times New Roman" w:eastAsia="Times New Roman" w:hAnsi="Times New Roman" w:cs="Times New Roman"/>
        </w:rPr>
        <w:t xml:space="preserve"> (v</w:t>
      </w:r>
      <w:r w:rsidR="009A1732" w:rsidRPr="004B1D62">
        <w:rPr>
          <w:rFonts w:ascii="Times New Roman" w:eastAsia="Times New Roman" w:hAnsi="Times New Roman" w:cs="Times New Roman"/>
        </w:rPr>
        <w:t xml:space="preserve">olonté de collaboration, de </w:t>
      </w:r>
      <w:proofErr w:type="spellStart"/>
      <w:r w:rsidR="009A1732" w:rsidRPr="004B1D62">
        <w:rPr>
          <w:rFonts w:ascii="Times New Roman" w:eastAsia="Times New Roman" w:hAnsi="Times New Roman" w:cs="Times New Roman"/>
        </w:rPr>
        <w:t>co</w:t>
      </w:r>
      <w:proofErr w:type="spellEnd"/>
      <w:r w:rsidR="009A1732" w:rsidRPr="004B1D62">
        <w:rPr>
          <w:rFonts w:ascii="Times New Roman" w:eastAsia="Times New Roman" w:hAnsi="Times New Roman" w:cs="Times New Roman"/>
        </w:rPr>
        <w:t>-intervention</w:t>
      </w:r>
      <w:r w:rsidR="00016738" w:rsidRPr="004B1D62">
        <w:rPr>
          <w:rFonts w:ascii="Times New Roman" w:eastAsia="Times New Roman" w:hAnsi="Times New Roman" w:cs="Times New Roman"/>
        </w:rPr>
        <w:t>)</w:t>
      </w:r>
      <w:r w:rsidR="009A1732" w:rsidRPr="004B1D62">
        <w:rPr>
          <w:rFonts w:ascii="Times New Roman" w:eastAsia="Times New Roman" w:hAnsi="Times New Roman" w:cs="Times New Roman"/>
        </w:rPr>
        <w:t>.</w:t>
      </w:r>
    </w:p>
    <w:p w14:paraId="383A9BC7" w14:textId="6DE2FB80" w:rsidR="00684780" w:rsidRPr="004B1D62" w:rsidRDefault="00684780" w:rsidP="00AD41A9">
      <w:pPr>
        <w:numPr>
          <w:ilvl w:val="0"/>
          <w:numId w:val="5"/>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Adhérer aux valeurs du planning familial</w:t>
      </w:r>
      <w:r w:rsidR="006F41C2" w:rsidRPr="004B1D62">
        <w:rPr>
          <w:rFonts w:ascii="Times New Roman" w:eastAsia="Times New Roman" w:hAnsi="Times New Roman" w:cs="Times New Roman"/>
        </w:rPr>
        <w:t xml:space="preserve"> et être à l’aise avec </w:t>
      </w:r>
      <w:r w:rsidR="00016738" w:rsidRPr="004B1D62">
        <w:rPr>
          <w:rFonts w:ascii="Times New Roman" w:eastAsia="Times New Roman" w:hAnsi="Times New Roman" w:cs="Times New Roman"/>
        </w:rPr>
        <w:t>les thèmes</w:t>
      </w:r>
      <w:r w:rsidR="006F41C2" w:rsidRPr="004B1D62">
        <w:rPr>
          <w:rFonts w:ascii="Times New Roman" w:eastAsia="Times New Roman" w:hAnsi="Times New Roman" w:cs="Times New Roman"/>
        </w:rPr>
        <w:t xml:space="preserve"> du secteur : LGBTQIA+ , </w:t>
      </w:r>
      <w:r w:rsidR="00016738" w:rsidRPr="004B1D62">
        <w:rPr>
          <w:rFonts w:ascii="Times New Roman" w:eastAsia="Times New Roman" w:hAnsi="Times New Roman" w:cs="Times New Roman"/>
        </w:rPr>
        <w:t>s</w:t>
      </w:r>
      <w:r w:rsidR="006F41C2" w:rsidRPr="004B1D62">
        <w:rPr>
          <w:rFonts w:ascii="Times New Roman" w:eastAsia="Times New Roman" w:hAnsi="Times New Roman" w:cs="Times New Roman"/>
        </w:rPr>
        <w:t>exualité, avortement, trauma, défense du droit des femmes…</w:t>
      </w:r>
      <w:r w:rsidRPr="004B1D62">
        <w:rPr>
          <w:rFonts w:ascii="Times New Roman" w:eastAsia="Times New Roman" w:hAnsi="Times New Roman" w:cs="Times New Roman"/>
        </w:rPr>
        <w:t xml:space="preserve"> </w:t>
      </w:r>
    </w:p>
    <w:p w14:paraId="608FDC3F" w14:textId="5933E1BC" w:rsidR="00284EC0" w:rsidRDefault="00295918" w:rsidP="00284EC0">
      <w:pPr>
        <w:numPr>
          <w:ilvl w:val="0"/>
          <w:numId w:val="5"/>
        </w:numPr>
        <w:spacing w:before="100" w:beforeAutospacing="1" w:after="0" w:line="240" w:lineRule="auto"/>
        <w:rPr>
          <w:rFonts w:ascii="Times New Roman" w:eastAsia="Times New Roman" w:hAnsi="Times New Roman" w:cs="Times New Roman"/>
        </w:rPr>
      </w:pPr>
      <w:r w:rsidRPr="004B1D62">
        <w:rPr>
          <w:rFonts w:ascii="Times New Roman" w:eastAsia="Times New Roman" w:hAnsi="Times New Roman" w:cs="Times New Roman"/>
        </w:rPr>
        <w:t xml:space="preserve">Disponibilité pour travailler </w:t>
      </w:r>
      <w:r w:rsidRPr="00637150">
        <w:rPr>
          <w:rFonts w:ascii="Times New Roman" w:eastAsia="Times New Roman" w:hAnsi="Times New Roman" w:cs="Times New Roman"/>
          <w:b/>
          <w:bCs/>
        </w:rPr>
        <w:t>5h/ semaine</w:t>
      </w:r>
      <w:r w:rsidRPr="004B1D62">
        <w:rPr>
          <w:rFonts w:ascii="Times New Roman" w:eastAsia="Times New Roman" w:hAnsi="Times New Roman" w:cs="Times New Roman"/>
        </w:rPr>
        <w:t xml:space="preserve"> et pour travailler en soirée</w:t>
      </w:r>
      <w:r w:rsidRPr="00284EC0">
        <w:rPr>
          <w:rFonts w:ascii="Times New Roman" w:eastAsia="Times New Roman" w:hAnsi="Times New Roman" w:cs="Times New Roman"/>
        </w:rPr>
        <w:t>. (Dernière consultation minimum : 18h)</w:t>
      </w:r>
    </w:p>
    <w:p w14:paraId="4900217E" w14:textId="77777777" w:rsidR="00284EC0" w:rsidRPr="00284EC0" w:rsidRDefault="00284EC0" w:rsidP="00284EC0">
      <w:pPr>
        <w:spacing w:after="0" w:line="240" w:lineRule="auto"/>
        <w:ind w:left="720"/>
        <w:rPr>
          <w:rFonts w:ascii="Times New Roman" w:eastAsia="Times New Roman" w:hAnsi="Times New Roman" w:cs="Times New Roman"/>
        </w:rPr>
      </w:pPr>
    </w:p>
    <w:p w14:paraId="04655B32" w14:textId="7D2F2630" w:rsidR="00284EC0" w:rsidRPr="00284EC0" w:rsidRDefault="00284EC0" w:rsidP="00284EC0">
      <w:pPr>
        <w:numPr>
          <w:ilvl w:val="0"/>
          <w:numId w:val="5"/>
        </w:numPr>
        <w:spacing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u w:val="single"/>
        </w:rPr>
        <w:t>Ê</w:t>
      </w:r>
      <w:r w:rsidRPr="005B49D6">
        <w:rPr>
          <w:rFonts w:ascii="Times New Roman" w:eastAsia="Times New Roman" w:hAnsi="Times New Roman" w:cs="Times New Roman"/>
          <w:u w:val="single"/>
        </w:rPr>
        <w:t xml:space="preserve">tre en possession du statut de psychologue de 1ère ligne </w:t>
      </w:r>
      <w:r>
        <w:rPr>
          <w:rFonts w:ascii="Times New Roman" w:eastAsia="Times New Roman" w:hAnsi="Times New Roman" w:cs="Times New Roman"/>
          <w:u w:val="single"/>
        </w:rPr>
        <w:t>(</w:t>
      </w:r>
      <w:proofErr w:type="spellStart"/>
      <w:r w:rsidRPr="005B49D6">
        <w:rPr>
          <w:rFonts w:ascii="Times New Roman" w:eastAsia="Times New Roman" w:hAnsi="Times New Roman" w:cs="Times New Roman"/>
          <w:u w:val="single"/>
        </w:rPr>
        <w:t>Réalism</w:t>
      </w:r>
      <w:proofErr w:type="spellEnd"/>
      <w:r>
        <w:rPr>
          <w:rFonts w:ascii="Times New Roman" w:eastAsia="Times New Roman" w:hAnsi="Times New Roman" w:cs="Times New Roman"/>
          <w:u w:val="single"/>
        </w:rPr>
        <w:t>)</w:t>
      </w:r>
      <w:r w:rsidRPr="005B49D6">
        <w:rPr>
          <w:rFonts w:ascii="Times New Roman" w:eastAsia="Times New Roman" w:hAnsi="Times New Roman" w:cs="Times New Roman"/>
          <w:u w:val="single"/>
        </w:rPr>
        <w:t xml:space="preserve"> est un atout</w:t>
      </w:r>
      <w:r>
        <w:rPr>
          <w:rFonts w:ascii="Times New Roman" w:eastAsia="Times New Roman" w:hAnsi="Times New Roman" w:cs="Times New Roman"/>
          <w:u w:val="single"/>
        </w:rPr>
        <w:t xml:space="preserve">. </w:t>
      </w:r>
      <w:r w:rsidRPr="00284EC0">
        <w:rPr>
          <w:rFonts w:ascii="Times New Roman" w:eastAsia="Times New Roman" w:hAnsi="Times New Roman" w:cs="Times New Roman"/>
        </w:rPr>
        <w:t xml:space="preserve">Nous proposons alors une convention de collaboration avec rétrocession permettant éventuellement d’augmenter le nombre de consultations </w:t>
      </w:r>
      <w:r w:rsidR="00A71E2A">
        <w:rPr>
          <w:rFonts w:ascii="Times New Roman" w:eastAsia="Times New Roman" w:hAnsi="Times New Roman" w:cs="Times New Roman"/>
        </w:rPr>
        <w:t>a</w:t>
      </w:r>
      <w:r w:rsidRPr="00284EC0">
        <w:rPr>
          <w:rFonts w:ascii="Times New Roman" w:eastAsia="Times New Roman" w:hAnsi="Times New Roman" w:cs="Times New Roman"/>
        </w:rPr>
        <w:t>u sein du planning</w:t>
      </w:r>
      <w:r w:rsidR="00A71E2A">
        <w:rPr>
          <w:rFonts w:ascii="Times New Roman" w:eastAsia="Times New Roman" w:hAnsi="Times New Roman" w:cs="Times New Roman"/>
        </w:rPr>
        <w:t>.</w:t>
      </w:r>
    </w:p>
    <w:p w14:paraId="1DAB61A3" w14:textId="2D5FB299" w:rsidR="006F41C2" w:rsidRPr="004B1D62" w:rsidRDefault="006F41C2" w:rsidP="00AD41A9">
      <w:pPr>
        <w:spacing w:after="0" w:line="240" w:lineRule="auto"/>
        <w:rPr>
          <w:rFonts w:ascii="Times New Roman" w:eastAsia="Times New Roman" w:hAnsi="Times New Roman" w:cs="Times New Roman"/>
          <w:b/>
          <w:bCs/>
        </w:rPr>
      </w:pPr>
      <w:r w:rsidRPr="004B1D62">
        <w:rPr>
          <w:rFonts w:ascii="Times New Roman" w:eastAsia="Times New Roman" w:hAnsi="Times New Roman" w:cs="Times New Roman"/>
          <w:b/>
          <w:bCs/>
        </w:rPr>
        <w:t>Ce que nous proposons :</w:t>
      </w:r>
    </w:p>
    <w:p w14:paraId="7FC866BC" w14:textId="793B1E2B" w:rsidR="00AD41A9" w:rsidRPr="004B1D62" w:rsidRDefault="006F41C2" w:rsidP="00AD41A9">
      <w:pPr>
        <w:numPr>
          <w:ilvl w:val="0"/>
          <w:numId w:val="6"/>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Une ambiance chaleureuse</w:t>
      </w:r>
      <w:r w:rsidR="00BA123C" w:rsidRPr="004B1D62">
        <w:rPr>
          <w:rFonts w:ascii="Times New Roman" w:eastAsia="Times New Roman" w:hAnsi="Times New Roman" w:cs="Times New Roman"/>
        </w:rPr>
        <w:t xml:space="preserve">, une équipe solidaire, une patientèle, des locaux adaptés et des outils thérapeutiques. </w:t>
      </w:r>
    </w:p>
    <w:p w14:paraId="50F05505" w14:textId="77777777" w:rsidR="004B1D62" w:rsidRPr="004B1D62" w:rsidRDefault="004B1D62" w:rsidP="004B1D62">
      <w:pPr>
        <w:numPr>
          <w:ilvl w:val="0"/>
          <w:numId w:val="6"/>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 xml:space="preserve">Un travail en collaboration étroite avec les accueillantes. En effet, les bénéficiaires sont d’abord reçus par l’équipe du planning où l’analyse de la demande est effectuée, et puis réorienter vers le thérapeute.  </w:t>
      </w:r>
    </w:p>
    <w:p w14:paraId="2EFA7E54" w14:textId="77777777" w:rsidR="004B1D62" w:rsidRDefault="004B1D62" w:rsidP="004B1D62">
      <w:pPr>
        <w:numPr>
          <w:ilvl w:val="0"/>
          <w:numId w:val="6"/>
        </w:numPr>
        <w:spacing w:before="100" w:beforeAutospacing="1" w:after="100" w:afterAutospacing="1" w:line="240" w:lineRule="auto"/>
        <w:rPr>
          <w:rFonts w:ascii="Times New Roman" w:eastAsia="Times New Roman" w:hAnsi="Times New Roman" w:cs="Times New Roman"/>
        </w:rPr>
      </w:pPr>
      <w:r w:rsidRPr="004B1D62">
        <w:rPr>
          <w:rFonts w:ascii="Times New Roman" w:eastAsia="Times New Roman" w:hAnsi="Times New Roman" w:cs="Times New Roman"/>
        </w:rPr>
        <w:t>Le thérapeute ne doit pas se charger « de la recherche de patient ».</w:t>
      </w:r>
    </w:p>
    <w:p w14:paraId="3CD092F8" w14:textId="0FEC1FDC" w:rsidR="00173608" w:rsidRPr="00173608" w:rsidRDefault="00173608" w:rsidP="00173608">
      <w:pPr>
        <w:numPr>
          <w:ilvl w:val="0"/>
          <w:numId w:val="6"/>
        </w:numPr>
        <w:spacing w:before="100" w:beforeAutospacing="1" w:after="100" w:afterAutospacing="1" w:line="240" w:lineRule="auto"/>
        <w:rPr>
          <w:rFonts w:ascii="Times New Roman" w:eastAsia="Times New Roman" w:hAnsi="Times New Roman" w:cs="Times New Roman"/>
        </w:rPr>
      </w:pPr>
      <w:r w:rsidRPr="00173608">
        <w:rPr>
          <w:rFonts w:ascii="Times New Roman" w:eastAsia="Times New Roman" w:hAnsi="Times New Roman" w:cs="Times New Roman"/>
        </w:rPr>
        <w:t>Un défraiement peut</w:t>
      </w:r>
      <w:r>
        <w:rPr>
          <w:rFonts w:ascii="Times New Roman" w:eastAsia="Times New Roman" w:hAnsi="Times New Roman" w:cs="Times New Roman"/>
        </w:rPr>
        <w:t xml:space="preserve"> </w:t>
      </w:r>
      <w:r w:rsidRPr="00173608">
        <w:rPr>
          <w:rFonts w:ascii="Times New Roman" w:eastAsia="Times New Roman" w:hAnsi="Times New Roman" w:cs="Times New Roman"/>
        </w:rPr>
        <w:t>être envisagé pour les réunions d’équipe pluridisciplinaire</w:t>
      </w:r>
      <w:r>
        <w:rPr>
          <w:rFonts w:ascii="Times New Roman" w:eastAsia="Times New Roman" w:hAnsi="Times New Roman" w:cs="Times New Roman"/>
        </w:rPr>
        <w:t>s</w:t>
      </w:r>
      <w:r w:rsidRPr="00173608">
        <w:rPr>
          <w:rFonts w:ascii="Times New Roman" w:eastAsia="Times New Roman" w:hAnsi="Times New Roman" w:cs="Times New Roman"/>
        </w:rPr>
        <w:t xml:space="preserve"> (maximum 4 réunions par année </w:t>
      </w:r>
      <w:r>
        <w:rPr>
          <w:rFonts w:ascii="Times New Roman" w:eastAsia="Times New Roman" w:hAnsi="Times New Roman" w:cs="Times New Roman"/>
        </w:rPr>
        <w:t xml:space="preserve">et </w:t>
      </w:r>
      <w:r w:rsidRPr="00173608">
        <w:rPr>
          <w:rFonts w:ascii="Times New Roman" w:eastAsia="Times New Roman" w:hAnsi="Times New Roman" w:cs="Times New Roman"/>
        </w:rPr>
        <w:t>si l’INAMI n’intervient pas</w:t>
      </w:r>
      <w:r>
        <w:rPr>
          <w:rFonts w:ascii="Times New Roman" w:eastAsia="Times New Roman" w:hAnsi="Times New Roman" w:cs="Times New Roman"/>
        </w:rPr>
        <w:t xml:space="preserve"> déjà</w:t>
      </w:r>
      <w:r w:rsidRPr="00173608">
        <w:rPr>
          <w:rFonts w:ascii="Times New Roman" w:eastAsia="Times New Roman" w:hAnsi="Times New Roman" w:cs="Times New Roman"/>
        </w:rPr>
        <w:t>)</w:t>
      </w:r>
    </w:p>
    <w:p w14:paraId="0FCBA416" w14:textId="3E634DDC" w:rsidR="00AD41A9" w:rsidRPr="004B1D62" w:rsidRDefault="00AD41A9" w:rsidP="00BA123C">
      <w:pPr>
        <w:spacing w:before="240" w:after="0" w:line="240" w:lineRule="auto"/>
        <w:jc w:val="both"/>
        <w:rPr>
          <w:rFonts w:ascii="Times New Roman" w:eastAsia="Times New Roman" w:hAnsi="Times New Roman" w:cs="Times New Roman"/>
        </w:rPr>
      </w:pPr>
      <w:r w:rsidRPr="004B1D62">
        <w:rPr>
          <w:rFonts w:ascii="Times New Roman" w:eastAsia="Times New Roman" w:hAnsi="Times New Roman" w:cs="Times New Roman"/>
        </w:rPr>
        <w:t xml:space="preserve">Si vous êtes intéressé(e) par cette offre d'emploi, veuillez envoyer votre CV et une lettre de motivation à l'adresse email suivante : </w:t>
      </w:r>
      <w:hyperlink r:id="rId9" w:history="1">
        <w:r w:rsidR="00D01561" w:rsidRPr="003F214D">
          <w:rPr>
            <w:rStyle w:val="Lienhypertexte"/>
            <w:rFonts w:ascii="Times New Roman" w:eastAsia="Times New Roman" w:hAnsi="Times New Roman" w:cs="Times New Roman"/>
          </w:rPr>
          <w:t>retm@estellemazy.com</w:t>
        </w:r>
      </w:hyperlink>
      <w:r w:rsidR="00D01561">
        <w:rPr>
          <w:rFonts w:ascii="Times New Roman" w:eastAsia="Times New Roman" w:hAnsi="Times New Roman" w:cs="Times New Roman"/>
        </w:rPr>
        <w:t xml:space="preserve"> </w:t>
      </w:r>
      <w:r w:rsidR="00D01561" w:rsidRPr="00D01561">
        <w:rPr>
          <w:rFonts w:ascii="Times New Roman" w:eastAsia="Times New Roman" w:hAnsi="Times New Roman" w:cs="Times New Roman"/>
          <w:u w:val="single"/>
        </w:rPr>
        <w:t>avant le 15 juillet 2024</w:t>
      </w:r>
      <w:r w:rsidRPr="004B1D62">
        <w:rPr>
          <w:rFonts w:ascii="Times New Roman" w:eastAsia="Times New Roman" w:hAnsi="Times New Roman" w:cs="Times New Roman"/>
        </w:rPr>
        <w:t>. Nous examinerons chaque candidature avec attention et nous nous réjouissons de vous rencontrer.</w:t>
      </w:r>
    </w:p>
    <w:p w14:paraId="1185FD42" w14:textId="505FAF8B" w:rsidR="4D6B3684" w:rsidRPr="004B1D62" w:rsidRDefault="4D6B3684" w:rsidP="00767EAC"/>
    <w:sectPr w:rsidR="4D6B3684" w:rsidRPr="004B1D62" w:rsidSect="00C02982">
      <w:headerReference w:type="default" r:id="rId10"/>
      <w:footerReference w:type="default" r:id="rId11"/>
      <w:pgSz w:w="11906" w:h="16838"/>
      <w:pgMar w:top="720" w:right="720" w:bottom="720" w:left="720" w:header="0"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16561" w14:textId="77777777" w:rsidR="00E447FF" w:rsidRDefault="00E447FF" w:rsidP="00446B57">
      <w:pPr>
        <w:spacing w:after="0" w:line="240" w:lineRule="auto"/>
      </w:pPr>
      <w:r>
        <w:separator/>
      </w:r>
    </w:p>
  </w:endnote>
  <w:endnote w:type="continuationSeparator" w:id="0">
    <w:p w14:paraId="2BDF2CE8" w14:textId="77777777" w:rsidR="00E447FF" w:rsidRDefault="00E447FF" w:rsidP="0044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06434" w14:textId="0C95E759" w:rsidR="00C02982" w:rsidRDefault="00DB2A7C" w:rsidP="4D6B3684">
    <w:pPr>
      <w:pStyle w:val="Pieddepage"/>
      <w:tabs>
        <w:tab w:val="clear" w:pos="9072"/>
        <w:tab w:val="right" w:pos="9639"/>
      </w:tabs>
      <w:ind w:left="-567" w:right="-567"/>
      <w:jc w:val="center"/>
      <w:rPr>
        <w:b/>
        <w:bCs/>
        <w:sz w:val="20"/>
        <w:szCs w:val="20"/>
      </w:rPr>
    </w:pPr>
    <w:r>
      <w:rPr>
        <w:b/>
        <w:noProof/>
        <w:sz w:val="20"/>
        <w:szCs w:val="20"/>
        <w:lang w:val="fr-FR" w:eastAsia="fr-FR"/>
      </w:rPr>
      <mc:AlternateContent>
        <mc:Choice Requires="wps">
          <w:drawing>
            <wp:anchor distT="0" distB="0" distL="114300" distR="114300" simplePos="0" relativeHeight="251658240" behindDoc="0" locked="0" layoutInCell="1" allowOverlap="1" wp14:anchorId="5F028701" wp14:editId="33F657DF">
              <wp:simplePos x="0" y="0"/>
              <wp:positionH relativeFrom="column">
                <wp:posOffset>-36195</wp:posOffset>
              </wp:positionH>
              <wp:positionV relativeFrom="paragraph">
                <wp:posOffset>-28575</wp:posOffset>
              </wp:positionV>
              <wp:extent cx="5828030" cy="635"/>
              <wp:effectExtent l="0" t="0" r="1270" b="1841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0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7D1FC" id="_x0000_t32" coordsize="21600,21600" o:spt="32" o:oned="t" path="m,l21600,21600e" filled="f">
              <v:path arrowok="t" fillok="f" o:connecttype="none"/>
              <o:lock v:ext="edit" shapetype="t"/>
            </v:shapetype>
            <v:shape id="AutoShape 16" o:spid="_x0000_s1026" type="#_x0000_t32" style="position:absolute;margin-left:-2.85pt;margin-top:-2.25pt;width:458.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q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"/>
          </w:pict>
        </mc:Fallback>
      </mc:AlternateContent>
    </w:r>
    <w:r w:rsidR="003C7E47" w:rsidRPr="4D6B3684">
      <w:rPr>
        <w:b/>
        <w:bCs/>
        <w:sz w:val="20"/>
        <w:szCs w:val="20"/>
      </w:rPr>
      <w:t>R</w:t>
    </w:r>
    <w:r w:rsidR="00446B57" w:rsidRPr="4D6B3684">
      <w:rPr>
        <w:b/>
        <w:bCs/>
        <w:sz w:val="20"/>
        <w:szCs w:val="20"/>
      </w:rPr>
      <w:t xml:space="preserve">ue de la Cathédrale, 94    4000 Liège     </w:t>
    </w:r>
    <w:proofErr w:type="gramStart"/>
    <w:r w:rsidR="003C7E47" w:rsidRPr="4D6B3684">
      <w:rPr>
        <w:b/>
        <w:bCs/>
        <w:sz w:val="20"/>
        <w:szCs w:val="20"/>
      </w:rPr>
      <w:t xml:space="preserve">Tel </w:t>
    </w:r>
    <w:r w:rsidR="00140A8B" w:rsidRPr="4D6B3684">
      <w:rPr>
        <w:b/>
        <w:bCs/>
        <w:sz w:val="20"/>
        <w:szCs w:val="20"/>
      </w:rPr>
      <w:t xml:space="preserve"> 04</w:t>
    </w:r>
    <w:proofErr w:type="gramEnd"/>
    <w:r w:rsidR="00140A8B" w:rsidRPr="4D6B3684">
      <w:rPr>
        <w:b/>
        <w:bCs/>
        <w:sz w:val="20"/>
        <w:szCs w:val="20"/>
      </w:rPr>
      <w:t>/223.51.20      Fax 04/223</w:t>
    </w:r>
    <w:r w:rsidR="00446B57" w:rsidRPr="4D6B3684">
      <w:rPr>
        <w:b/>
        <w:bCs/>
        <w:sz w:val="20"/>
        <w:szCs w:val="20"/>
      </w:rPr>
      <w:t>.31.21</w:t>
    </w:r>
  </w:p>
  <w:p w14:paraId="6C054CD5" w14:textId="3890F848" w:rsidR="00446B57" w:rsidRPr="00446B57" w:rsidRDefault="00C02982" w:rsidP="4D6B3684">
    <w:pPr>
      <w:pStyle w:val="Pieddepage"/>
      <w:tabs>
        <w:tab w:val="clear" w:pos="9072"/>
        <w:tab w:val="right" w:pos="9639"/>
      </w:tabs>
      <w:ind w:left="-567" w:right="-567"/>
      <w:jc w:val="center"/>
      <w:rPr>
        <w:sz w:val="20"/>
        <w:szCs w:val="20"/>
      </w:rPr>
    </w:pPr>
    <w:r>
      <w:rPr>
        <w:sz w:val="20"/>
        <w:szCs w:val="20"/>
      </w:rPr>
      <w:t>n°entreprise 0414083694</w:t>
    </w:r>
  </w:p>
  <w:p w14:paraId="529E5525" w14:textId="2B424A08" w:rsidR="00446B57" w:rsidRPr="00446B57" w:rsidRDefault="00446B57" w:rsidP="00446B57">
    <w:pPr>
      <w:pStyle w:val="Pieddepage"/>
      <w:tabs>
        <w:tab w:val="clear" w:pos="9072"/>
        <w:tab w:val="right" w:pos="9639"/>
      </w:tabs>
      <w:ind w:left="-567" w:right="-567"/>
      <w:jc w:val="center"/>
      <w:rPr>
        <w:sz w:val="20"/>
        <w:szCs w:val="20"/>
      </w:rPr>
    </w:pPr>
    <w:r w:rsidRPr="00446B57">
      <w:rPr>
        <w:sz w:val="20"/>
        <w:szCs w:val="20"/>
      </w:rPr>
      <w:t>Centre de Planning</w:t>
    </w:r>
    <w:r w:rsidR="00C02982">
      <w:rPr>
        <w:sz w:val="20"/>
        <w:szCs w:val="20"/>
      </w:rPr>
      <w:t xml:space="preserve"> Familial</w:t>
    </w:r>
    <w:r w:rsidRPr="00446B57">
      <w:rPr>
        <w:sz w:val="20"/>
        <w:szCs w:val="20"/>
      </w:rPr>
      <w:t xml:space="preserve"> et de Consultation Familiale et Conjugale agréé et subventionné par la Région Wallonne</w:t>
    </w:r>
  </w:p>
  <w:p w14:paraId="204A2320" w14:textId="5A9B9793" w:rsidR="00C02982" w:rsidRPr="00446B57" w:rsidRDefault="003C7E47" w:rsidP="00446B57">
    <w:pPr>
      <w:pStyle w:val="Pieddepage"/>
      <w:tabs>
        <w:tab w:val="clear" w:pos="9072"/>
        <w:tab w:val="right" w:pos="9639"/>
      </w:tabs>
      <w:ind w:left="-567" w:right="-567"/>
      <w:jc w:val="center"/>
      <w:rPr>
        <w:sz w:val="20"/>
        <w:szCs w:val="20"/>
      </w:rPr>
    </w:pPr>
    <w:r>
      <w:rPr>
        <w:sz w:val="20"/>
        <w:szCs w:val="20"/>
      </w:rPr>
      <w:t xml:space="preserve">Membre de la Fédération des Centres de Planning et de </w:t>
    </w:r>
    <w:r w:rsidR="00DB6683">
      <w:rPr>
        <w:sz w:val="20"/>
        <w:szCs w:val="20"/>
      </w:rPr>
      <w:t>C</w:t>
    </w:r>
    <w:r>
      <w:rPr>
        <w:sz w:val="20"/>
        <w:szCs w:val="20"/>
      </w:rPr>
      <w:t>onsultation (FCPC)</w:t>
    </w:r>
    <w:r w:rsidR="00C0298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033F8" w14:textId="77777777" w:rsidR="00E447FF" w:rsidRDefault="00E447FF" w:rsidP="00446B57">
      <w:pPr>
        <w:spacing w:after="0" w:line="240" w:lineRule="auto"/>
      </w:pPr>
      <w:r>
        <w:separator/>
      </w:r>
    </w:p>
  </w:footnote>
  <w:footnote w:type="continuationSeparator" w:id="0">
    <w:p w14:paraId="5904B1D1" w14:textId="77777777" w:rsidR="00E447FF" w:rsidRDefault="00E447FF" w:rsidP="0044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608" w:type="dxa"/>
      <w:tblLook w:val="04A0" w:firstRow="1" w:lastRow="0" w:firstColumn="1" w:lastColumn="0" w:noHBand="0" w:noVBand="1"/>
    </w:tblPr>
    <w:tblGrid>
      <w:gridCol w:w="3402"/>
      <w:gridCol w:w="3402"/>
      <w:gridCol w:w="3402"/>
      <w:gridCol w:w="3402"/>
    </w:tblGrid>
    <w:tr w:rsidR="00C02982" w14:paraId="1ECE6C8B" w14:textId="77777777" w:rsidTr="00C02982">
      <w:tc>
        <w:tcPr>
          <w:tcW w:w="3402" w:type="dxa"/>
        </w:tcPr>
        <w:p w14:paraId="309A3A0F" w14:textId="77777777" w:rsidR="00C02982" w:rsidRDefault="00C02982" w:rsidP="00C02982">
          <w:pPr>
            <w:pStyle w:val="En-tte"/>
            <w:ind w:left="-115"/>
          </w:pPr>
        </w:p>
      </w:tc>
      <w:tc>
        <w:tcPr>
          <w:tcW w:w="3402" w:type="dxa"/>
        </w:tcPr>
        <w:p w14:paraId="15350D81" w14:textId="69EC7D92" w:rsidR="00C02982" w:rsidRDefault="00C02982" w:rsidP="00C02982">
          <w:pPr>
            <w:pStyle w:val="En-tte"/>
            <w:ind w:left="-115"/>
          </w:pPr>
        </w:p>
      </w:tc>
      <w:tc>
        <w:tcPr>
          <w:tcW w:w="3402" w:type="dxa"/>
        </w:tcPr>
        <w:p w14:paraId="7D1BF107" w14:textId="4D206D42" w:rsidR="00C02982" w:rsidRDefault="00C02982" w:rsidP="00C02982">
          <w:pPr>
            <w:pStyle w:val="En-tte"/>
            <w:jc w:val="center"/>
          </w:pPr>
        </w:p>
      </w:tc>
      <w:tc>
        <w:tcPr>
          <w:tcW w:w="3402" w:type="dxa"/>
        </w:tcPr>
        <w:p w14:paraId="7899921E" w14:textId="1114C981" w:rsidR="00C02982" w:rsidRDefault="00C02982" w:rsidP="00C02982">
          <w:pPr>
            <w:pStyle w:val="En-tte"/>
            <w:ind w:right="-115"/>
            <w:jc w:val="right"/>
          </w:pPr>
        </w:p>
      </w:tc>
    </w:tr>
  </w:tbl>
  <w:p w14:paraId="663E1CA6" w14:textId="6BFB1668" w:rsidR="4D6B3684" w:rsidRDefault="4D6B3684" w:rsidP="4D6B36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590A"/>
    <w:multiLevelType w:val="multilevel"/>
    <w:tmpl w:val="380C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E2AC0"/>
    <w:multiLevelType w:val="hybridMultilevel"/>
    <w:tmpl w:val="18FCDB1E"/>
    <w:lvl w:ilvl="0" w:tplc="FEFCA0B6">
      <w:numFmt w:val="bullet"/>
      <w:lvlText w:val="-"/>
      <w:lvlJc w:val="left"/>
      <w:pPr>
        <w:ind w:left="-491" w:hanging="360"/>
      </w:pPr>
      <w:rPr>
        <w:rFonts w:ascii="Calibri" w:eastAsiaTheme="minorEastAsia" w:hAnsi="Calibri" w:cstheme="minorBidi" w:hint="default"/>
      </w:rPr>
    </w:lvl>
    <w:lvl w:ilvl="1" w:tplc="080C0003">
      <w:start w:val="1"/>
      <w:numFmt w:val="bullet"/>
      <w:lvlText w:val="o"/>
      <w:lvlJc w:val="left"/>
      <w:pPr>
        <w:ind w:left="229" w:hanging="360"/>
      </w:pPr>
      <w:rPr>
        <w:rFonts w:ascii="Courier New" w:hAnsi="Courier New" w:cs="Courier New" w:hint="default"/>
      </w:rPr>
    </w:lvl>
    <w:lvl w:ilvl="2" w:tplc="080C0005" w:tentative="1">
      <w:start w:val="1"/>
      <w:numFmt w:val="bullet"/>
      <w:lvlText w:val=""/>
      <w:lvlJc w:val="left"/>
      <w:pPr>
        <w:ind w:left="949" w:hanging="360"/>
      </w:pPr>
      <w:rPr>
        <w:rFonts w:ascii="Wingdings" w:hAnsi="Wingdings" w:hint="default"/>
      </w:rPr>
    </w:lvl>
    <w:lvl w:ilvl="3" w:tplc="080C0001" w:tentative="1">
      <w:start w:val="1"/>
      <w:numFmt w:val="bullet"/>
      <w:lvlText w:val=""/>
      <w:lvlJc w:val="left"/>
      <w:pPr>
        <w:ind w:left="1669" w:hanging="360"/>
      </w:pPr>
      <w:rPr>
        <w:rFonts w:ascii="Symbol" w:hAnsi="Symbol" w:hint="default"/>
      </w:rPr>
    </w:lvl>
    <w:lvl w:ilvl="4" w:tplc="080C0003" w:tentative="1">
      <w:start w:val="1"/>
      <w:numFmt w:val="bullet"/>
      <w:lvlText w:val="o"/>
      <w:lvlJc w:val="left"/>
      <w:pPr>
        <w:ind w:left="2389" w:hanging="360"/>
      </w:pPr>
      <w:rPr>
        <w:rFonts w:ascii="Courier New" w:hAnsi="Courier New" w:cs="Courier New" w:hint="default"/>
      </w:rPr>
    </w:lvl>
    <w:lvl w:ilvl="5" w:tplc="080C0005" w:tentative="1">
      <w:start w:val="1"/>
      <w:numFmt w:val="bullet"/>
      <w:lvlText w:val=""/>
      <w:lvlJc w:val="left"/>
      <w:pPr>
        <w:ind w:left="3109" w:hanging="360"/>
      </w:pPr>
      <w:rPr>
        <w:rFonts w:ascii="Wingdings" w:hAnsi="Wingdings" w:hint="default"/>
      </w:rPr>
    </w:lvl>
    <w:lvl w:ilvl="6" w:tplc="080C0001" w:tentative="1">
      <w:start w:val="1"/>
      <w:numFmt w:val="bullet"/>
      <w:lvlText w:val=""/>
      <w:lvlJc w:val="left"/>
      <w:pPr>
        <w:ind w:left="3829" w:hanging="360"/>
      </w:pPr>
      <w:rPr>
        <w:rFonts w:ascii="Symbol" w:hAnsi="Symbol" w:hint="default"/>
      </w:rPr>
    </w:lvl>
    <w:lvl w:ilvl="7" w:tplc="080C0003" w:tentative="1">
      <w:start w:val="1"/>
      <w:numFmt w:val="bullet"/>
      <w:lvlText w:val="o"/>
      <w:lvlJc w:val="left"/>
      <w:pPr>
        <w:ind w:left="4549" w:hanging="360"/>
      </w:pPr>
      <w:rPr>
        <w:rFonts w:ascii="Courier New" w:hAnsi="Courier New" w:cs="Courier New" w:hint="default"/>
      </w:rPr>
    </w:lvl>
    <w:lvl w:ilvl="8" w:tplc="080C0005" w:tentative="1">
      <w:start w:val="1"/>
      <w:numFmt w:val="bullet"/>
      <w:lvlText w:val=""/>
      <w:lvlJc w:val="left"/>
      <w:pPr>
        <w:ind w:left="5269" w:hanging="360"/>
      </w:pPr>
      <w:rPr>
        <w:rFonts w:ascii="Wingdings" w:hAnsi="Wingdings" w:hint="default"/>
      </w:rPr>
    </w:lvl>
  </w:abstractNum>
  <w:abstractNum w:abstractNumId="2" w15:restartNumberingAfterBreak="0">
    <w:nsid w:val="2FB15E52"/>
    <w:multiLevelType w:val="multilevel"/>
    <w:tmpl w:val="60C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13C64"/>
    <w:multiLevelType w:val="hybridMultilevel"/>
    <w:tmpl w:val="07602C04"/>
    <w:lvl w:ilvl="0" w:tplc="F98E67F8">
      <w:start w:val="1"/>
      <w:numFmt w:val="bullet"/>
      <w:lvlText w:val=""/>
      <w:lvlJc w:val="left"/>
      <w:pPr>
        <w:ind w:left="720" w:hanging="360"/>
      </w:pPr>
      <w:rPr>
        <w:rFonts w:ascii="Symbol" w:hAnsi="Symbol" w:hint="default"/>
      </w:rPr>
    </w:lvl>
    <w:lvl w:ilvl="1" w:tplc="133E6F5A">
      <w:start w:val="1"/>
      <w:numFmt w:val="bullet"/>
      <w:lvlText w:val="o"/>
      <w:lvlJc w:val="left"/>
      <w:pPr>
        <w:ind w:left="1440" w:hanging="360"/>
      </w:pPr>
      <w:rPr>
        <w:rFonts w:ascii="Courier New" w:hAnsi="Courier New" w:hint="default"/>
      </w:rPr>
    </w:lvl>
    <w:lvl w:ilvl="2" w:tplc="30C67948">
      <w:start w:val="1"/>
      <w:numFmt w:val="bullet"/>
      <w:lvlText w:val=""/>
      <w:lvlJc w:val="left"/>
      <w:pPr>
        <w:ind w:left="2160" w:hanging="360"/>
      </w:pPr>
      <w:rPr>
        <w:rFonts w:ascii="Wingdings" w:hAnsi="Wingdings" w:hint="default"/>
      </w:rPr>
    </w:lvl>
    <w:lvl w:ilvl="3" w:tplc="443E85FC">
      <w:start w:val="1"/>
      <w:numFmt w:val="bullet"/>
      <w:lvlText w:val=""/>
      <w:lvlJc w:val="left"/>
      <w:pPr>
        <w:ind w:left="2880" w:hanging="360"/>
      </w:pPr>
      <w:rPr>
        <w:rFonts w:ascii="Symbol" w:hAnsi="Symbol" w:hint="default"/>
      </w:rPr>
    </w:lvl>
    <w:lvl w:ilvl="4" w:tplc="81E002DA">
      <w:start w:val="1"/>
      <w:numFmt w:val="bullet"/>
      <w:lvlText w:val="o"/>
      <w:lvlJc w:val="left"/>
      <w:pPr>
        <w:ind w:left="3600" w:hanging="360"/>
      </w:pPr>
      <w:rPr>
        <w:rFonts w:ascii="Courier New" w:hAnsi="Courier New" w:hint="default"/>
      </w:rPr>
    </w:lvl>
    <w:lvl w:ilvl="5" w:tplc="E28EECF2">
      <w:start w:val="1"/>
      <w:numFmt w:val="bullet"/>
      <w:lvlText w:val=""/>
      <w:lvlJc w:val="left"/>
      <w:pPr>
        <w:ind w:left="4320" w:hanging="360"/>
      </w:pPr>
      <w:rPr>
        <w:rFonts w:ascii="Wingdings" w:hAnsi="Wingdings" w:hint="default"/>
      </w:rPr>
    </w:lvl>
    <w:lvl w:ilvl="6" w:tplc="8D9871D8">
      <w:start w:val="1"/>
      <w:numFmt w:val="bullet"/>
      <w:lvlText w:val=""/>
      <w:lvlJc w:val="left"/>
      <w:pPr>
        <w:ind w:left="5040" w:hanging="360"/>
      </w:pPr>
      <w:rPr>
        <w:rFonts w:ascii="Symbol" w:hAnsi="Symbol" w:hint="default"/>
      </w:rPr>
    </w:lvl>
    <w:lvl w:ilvl="7" w:tplc="D0DE7942">
      <w:start w:val="1"/>
      <w:numFmt w:val="bullet"/>
      <w:lvlText w:val="o"/>
      <w:lvlJc w:val="left"/>
      <w:pPr>
        <w:ind w:left="5760" w:hanging="360"/>
      </w:pPr>
      <w:rPr>
        <w:rFonts w:ascii="Courier New" w:hAnsi="Courier New" w:hint="default"/>
      </w:rPr>
    </w:lvl>
    <w:lvl w:ilvl="8" w:tplc="4E768666">
      <w:start w:val="1"/>
      <w:numFmt w:val="bullet"/>
      <w:lvlText w:val=""/>
      <w:lvlJc w:val="left"/>
      <w:pPr>
        <w:ind w:left="6480" w:hanging="360"/>
      </w:pPr>
      <w:rPr>
        <w:rFonts w:ascii="Wingdings" w:hAnsi="Wingdings" w:hint="default"/>
      </w:rPr>
    </w:lvl>
  </w:abstractNum>
  <w:abstractNum w:abstractNumId="4" w15:restartNumberingAfterBreak="0">
    <w:nsid w:val="34B07C8F"/>
    <w:multiLevelType w:val="hybridMultilevel"/>
    <w:tmpl w:val="0FB29800"/>
    <w:lvl w:ilvl="0" w:tplc="14AEA616">
      <w:numFmt w:val="bullet"/>
      <w:lvlText w:val="-"/>
      <w:lvlJc w:val="left"/>
      <w:pPr>
        <w:ind w:left="1766" w:hanging="360"/>
      </w:pPr>
      <w:rPr>
        <w:rFonts w:ascii="Calibri" w:eastAsiaTheme="minorEastAsia" w:hAnsi="Calibri" w:cs="Calibri" w:hint="default"/>
      </w:rPr>
    </w:lvl>
    <w:lvl w:ilvl="1" w:tplc="080C0003" w:tentative="1">
      <w:start w:val="1"/>
      <w:numFmt w:val="bullet"/>
      <w:lvlText w:val="o"/>
      <w:lvlJc w:val="left"/>
      <w:pPr>
        <w:ind w:left="2486" w:hanging="360"/>
      </w:pPr>
      <w:rPr>
        <w:rFonts w:ascii="Courier New" w:hAnsi="Courier New" w:cs="Courier New" w:hint="default"/>
      </w:rPr>
    </w:lvl>
    <w:lvl w:ilvl="2" w:tplc="080C0005" w:tentative="1">
      <w:start w:val="1"/>
      <w:numFmt w:val="bullet"/>
      <w:lvlText w:val=""/>
      <w:lvlJc w:val="left"/>
      <w:pPr>
        <w:ind w:left="3206" w:hanging="360"/>
      </w:pPr>
      <w:rPr>
        <w:rFonts w:ascii="Wingdings" w:hAnsi="Wingdings" w:hint="default"/>
      </w:rPr>
    </w:lvl>
    <w:lvl w:ilvl="3" w:tplc="080C0001" w:tentative="1">
      <w:start w:val="1"/>
      <w:numFmt w:val="bullet"/>
      <w:lvlText w:val=""/>
      <w:lvlJc w:val="left"/>
      <w:pPr>
        <w:ind w:left="3926" w:hanging="360"/>
      </w:pPr>
      <w:rPr>
        <w:rFonts w:ascii="Symbol" w:hAnsi="Symbol" w:hint="default"/>
      </w:rPr>
    </w:lvl>
    <w:lvl w:ilvl="4" w:tplc="080C0003" w:tentative="1">
      <w:start w:val="1"/>
      <w:numFmt w:val="bullet"/>
      <w:lvlText w:val="o"/>
      <w:lvlJc w:val="left"/>
      <w:pPr>
        <w:ind w:left="4646" w:hanging="360"/>
      </w:pPr>
      <w:rPr>
        <w:rFonts w:ascii="Courier New" w:hAnsi="Courier New" w:cs="Courier New" w:hint="default"/>
      </w:rPr>
    </w:lvl>
    <w:lvl w:ilvl="5" w:tplc="080C0005" w:tentative="1">
      <w:start w:val="1"/>
      <w:numFmt w:val="bullet"/>
      <w:lvlText w:val=""/>
      <w:lvlJc w:val="left"/>
      <w:pPr>
        <w:ind w:left="5366" w:hanging="360"/>
      </w:pPr>
      <w:rPr>
        <w:rFonts w:ascii="Wingdings" w:hAnsi="Wingdings" w:hint="default"/>
      </w:rPr>
    </w:lvl>
    <w:lvl w:ilvl="6" w:tplc="080C0001" w:tentative="1">
      <w:start w:val="1"/>
      <w:numFmt w:val="bullet"/>
      <w:lvlText w:val=""/>
      <w:lvlJc w:val="left"/>
      <w:pPr>
        <w:ind w:left="6086" w:hanging="360"/>
      </w:pPr>
      <w:rPr>
        <w:rFonts w:ascii="Symbol" w:hAnsi="Symbol" w:hint="default"/>
      </w:rPr>
    </w:lvl>
    <w:lvl w:ilvl="7" w:tplc="080C0003" w:tentative="1">
      <w:start w:val="1"/>
      <w:numFmt w:val="bullet"/>
      <w:lvlText w:val="o"/>
      <w:lvlJc w:val="left"/>
      <w:pPr>
        <w:ind w:left="6806" w:hanging="360"/>
      </w:pPr>
      <w:rPr>
        <w:rFonts w:ascii="Courier New" w:hAnsi="Courier New" w:cs="Courier New" w:hint="default"/>
      </w:rPr>
    </w:lvl>
    <w:lvl w:ilvl="8" w:tplc="080C0005" w:tentative="1">
      <w:start w:val="1"/>
      <w:numFmt w:val="bullet"/>
      <w:lvlText w:val=""/>
      <w:lvlJc w:val="left"/>
      <w:pPr>
        <w:ind w:left="7526" w:hanging="360"/>
      </w:pPr>
      <w:rPr>
        <w:rFonts w:ascii="Wingdings" w:hAnsi="Wingdings" w:hint="default"/>
      </w:rPr>
    </w:lvl>
  </w:abstractNum>
  <w:abstractNum w:abstractNumId="5" w15:restartNumberingAfterBreak="0">
    <w:nsid w:val="5C6D0AD4"/>
    <w:multiLevelType w:val="multilevel"/>
    <w:tmpl w:val="3BCE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574718">
    <w:abstractNumId w:val="3"/>
  </w:num>
  <w:num w:numId="2" w16cid:durableId="569728467">
    <w:abstractNumId w:val="1"/>
  </w:num>
  <w:num w:numId="3" w16cid:durableId="590163897">
    <w:abstractNumId w:val="4"/>
  </w:num>
  <w:num w:numId="4" w16cid:durableId="1072847927">
    <w:abstractNumId w:val="5"/>
  </w:num>
  <w:num w:numId="5" w16cid:durableId="1905598426">
    <w:abstractNumId w:val="0"/>
  </w:num>
  <w:num w:numId="6" w16cid:durableId="752091390">
    <w:abstractNumId w:val="2"/>
  </w:num>
  <w:num w:numId="7" w16cid:durableId="722482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57"/>
    <w:rsid w:val="00016738"/>
    <w:rsid w:val="00034B38"/>
    <w:rsid w:val="0008383B"/>
    <w:rsid w:val="0009782A"/>
    <w:rsid w:val="000F606E"/>
    <w:rsid w:val="00140A8B"/>
    <w:rsid w:val="00173608"/>
    <w:rsid w:val="001755E4"/>
    <w:rsid w:val="00182693"/>
    <w:rsid w:val="00191899"/>
    <w:rsid w:val="001B596B"/>
    <w:rsid w:val="00217016"/>
    <w:rsid w:val="002830D4"/>
    <w:rsid w:val="00284EC0"/>
    <w:rsid w:val="00295918"/>
    <w:rsid w:val="00354393"/>
    <w:rsid w:val="00376451"/>
    <w:rsid w:val="003C7E47"/>
    <w:rsid w:val="003D318C"/>
    <w:rsid w:val="004245E3"/>
    <w:rsid w:val="0043116D"/>
    <w:rsid w:val="00444B4B"/>
    <w:rsid w:val="004452EE"/>
    <w:rsid w:val="00446B57"/>
    <w:rsid w:val="00480037"/>
    <w:rsid w:val="004B1D62"/>
    <w:rsid w:val="00530585"/>
    <w:rsid w:val="00533FA5"/>
    <w:rsid w:val="005627D1"/>
    <w:rsid w:val="005A4E9A"/>
    <w:rsid w:val="005B49D6"/>
    <w:rsid w:val="00637150"/>
    <w:rsid w:val="006409CD"/>
    <w:rsid w:val="00651318"/>
    <w:rsid w:val="00660F30"/>
    <w:rsid w:val="006839AC"/>
    <w:rsid w:val="00684780"/>
    <w:rsid w:val="006C2E8F"/>
    <w:rsid w:val="006F41C2"/>
    <w:rsid w:val="00767EAC"/>
    <w:rsid w:val="008072A9"/>
    <w:rsid w:val="00832F78"/>
    <w:rsid w:val="008548A1"/>
    <w:rsid w:val="00865A77"/>
    <w:rsid w:val="00866F73"/>
    <w:rsid w:val="008E2A32"/>
    <w:rsid w:val="00976DE2"/>
    <w:rsid w:val="009A1732"/>
    <w:rsid w:val="00A71E2A"/>
    <w:rsid w:val="00A76210"/>
    <w:rsid w:val="00AD41A9"/>
    <w:rsid w:val="00B26AF3"/>
    <w:rsid w:val="00B612F9"/>
    <w:rsid w:val="00B92A2B"/>
    <w:rsid w:val="00BA123C"/>
    <w:rsid w:val="00C02982"/>
    <w:rsid w:val="00C40A1C"/>
    <w:rsid w:val="00CE785C"/>
    <w:rsid w:val="00CF175E"/>
    <w:rsid w:val="00CF32B4"/>
    <w:rsid w:val="00D01561"/>
    <w:rsid w:val="00D13A82"/>
    <w:rsid w:val="00DA4B17"/>
    <w:rsid w:val="00DB2A7C"/>
    <w:rsid w:val="00DB534A"/>
    <w:rsid w:val="00DB6683"/>
    <w:rsid w:val="00E32193"/>
    <w:rsid w:val="00E447FF"/>
    <w:rsid w:val="00E905B2"/>
    <w:rsid w:val="00EA4E69"/>
    <w:rsid w:val="00ED2797"/>
    <w:rsid w:val="00F53CEC"/>
    <w:rsid w:val="00F76281"/>
    <w:rsid w:val="00F910B8"/>
    <w:rsid w:val="00FA50EF"/>
    <w:rsid w:val="00FC06D8"/>
    <w:rsid w:val="00FC3CE8"/>
    <w:rsid w:val="00FE174F"/>
    <w:rsid w:val="1A662E40"/>
    <w:rsid w:val="456BAECA"/>
    <w:rsid w:val="4D6B3684"/>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028701"/>
  <w15:docId w15:val="{9611B892-4973-4609-9CFC-E1475DEC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318"/>
  </w:style>
  <w:style w:type="paragraph" w:styleId="Titre1">
    <w:name w:val="heading 1"/>
    <w:basedOn w:val="Normal"/>
    <w:next w:val="Normal"/>
    <w:link w:val="Titre1Car"/>
    <w:uiPriority w:val="9"/>
    <w:qFormat/>
    <w:rsid w:val="00F53C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6B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B57"/>
    <w:rPr>
      <w:rFonts w:ascii="Tahoma" w:hAnsi="Tahoma" w:cs="Tahoma"/>
      <w:sz w:val="16"/>
      <w:szCs w:val="16"/>
    </w:rPr>
  </w:style>
  <w:style w:type="paragraph" w:styleId="En-tte">
    <w:name w:val="header"/>
    <w:basedOn w:val="Normal"/>
    <w:link w:val="En-tteCar"/>
    <w:uiPriority w:val="99"/>
    <w:unhideWhenUsed/>
    <w:rsid w:val="00446B57"/>
    <w:pPr>
      <w:tabs>
        <w:tab w:val="center" w:pos="4536"/>
        <w:tab w:val="right" w:pos="9072"/>
      </w:tabs>
      <w:spacing w:after="0" w:line="240" w:lineRule="auto"/>
    </w:pPr>
  </w:style>
  <w:style w:type="character" w:customStyle="1" w:styleId="En-tteCar">
    <w:name w:val="En-tête Car"/>
    <w:basedOn w:val="Policepardfaut"/>
    <w:link w:val="En-tte"/>
    <w:uiPriority w:val="99"/>
    <w:rsid w:val="00446B57"/>
  </w:style>
  <w:style w:type="paragraph" w:styleId="Pieddepage">
    <w:name w:val="footer"/>
    <w:basedOn w:val="Normal"/>
    <w:link w:val="PieddepageCar"/>
    <w:uiPriority w:val="99"/>
    <w:unhideWhenUsed/>
    <w:rsid w:val="00446B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6B57"/>
  </w:style>
  <w:style w:type="paragraph" w:styleId="Paragraphedeliste">
    <w:name w:val="List Paragraph"/>
    <w:basedOn w:val="Normal"/>
    <w:uiPriority w:val="34"/>
    <w:qFormat/>
    <w:rsid w:val="00F76281"/>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g">
    <w:name w:val="sig"/>
    <w:basedOn w:val="Policepardfaut"/>
    <w:rsid w:val="00767EAC"/>
  </w:style>
  <w:style w:type="character" w:customStyle="1" w:styleId="Titre1Car">
    <w:name w:val="Titre 1 Car"/>
    <w:basedOn w:val="Policepardfaut"/>
    <w:link w:val="Titre1"/>
    <w:uiPriority w:val="9"/>
    <w:rsid w:val="00F53CEC"/>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D01561"/>
    <w:rPr>
      <w:color w:val="0000FF" w:themeColor="hyperlink"/>
      <w:u w:val="single"/>
    </w:rPr>
  </w:style>
  <w:style w:type="character" w:styleId="Mentionnonrsolue">
    <w:name w:val="Unresolved Mention"/>
    <w:basedOn w:val="Policepardfaut"/>
    <w:uiPriority w:val="99"/>
    <w:semiHidden/>
    <w:unhideWhenUsed/>
    <w:rsid w:val="00D01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tm@estellemaz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456</Words>
  <Characters>2512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dc:creator>
  <cp:lastModifiedBy>Sonia REZGUI</cp:lastModifiedBy>
  <cp:revision>12</cp:revision>
  <cp:lastPrinted>2024-04-10T11:42:00Z</cp:lastPrinted>
  <dcterms:created xsi:type="dcterms:W3CDTF">2024-04-08T11:53:00Z</dcterms:created>
  <dcterms:modified xsi:type="dcterms:W3CDTF">2024-06-10T11:01:00Z</dcterms:modified>
</cp:coreProperties>
</file>